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C12C5" w14:textId="77777777" w:rsidR="0084397F" w:rsidRPr="0084397F" w:rsidRDefault="0084397F" w:rsidP="008A355E">
      <w:pPr>
        <w:pStyle w:val="NormalWeb"/>
        <w:shd w:val="clear" w:color="auto" w:fill="FFFFFF" w:themeFill="background1"/>
        <w:spacing w:before="0" w:beforeAutospacing="0" w:after="150" w:afterAutospacing="0"/>
        <w:ind w:right="227"/>
        <w:contextualSpacing/>
        <w:mirrorIndents/>
        <w:jc w:val="both"/>
        <w:rPr>
          <w:sz w:val="22"/>
          <w:szCs w:val="22"/>
        </w:rPr>
      </w:pPr>
      <w:r w:rsidRPr="0084397F">
        <w:rPr>
          <w:sz w:val="22"/>
          <w:szCs w:val="22"/>
        </w:rPr>
        <w:t>3100</w:t>
      </w:r>
    </w:p>
    <w:p w14:paraId="0D6B567E" w14:textId="77777777" w:rsidR="0084397F" w:rsidRPr="0084397F" w:rsidRDefault="0084397F" w:rsidP="008A355E">
      <w:pPr>
        <w:pStyle w:val="NormalWeb"/>
        <w:shd w:val="clear" w:color="auto" w:fill="FFFFFF" w:themeFill="background1"/>
        <w:spacing w:before="0" w:beforeAutospacing="0" w:after="150" w:afterAutospacing="0"/>
        <w:ind w:right="227"/>
        <w:contextualSpacing/>
        <w:mirrorIndents/>
        <w:jc w:val="both"/>
        <w:rPr>
          <w:sz w:val="22"/>
          <w:szCs w:val="22"/>
        </w:rPr>
      </w:pPr>
    </w:p>
    <w:p w14:paraId="534B9C41" w14:textId="7B27323D" w:rsidR="0084397F" w:rsidRPr="0084397F" w:rsidRDefault="0084397F" w:rsidP="008A355E">
      <w:pPr>
        <w:pStyle w:val="NormalWeb"/>
        <w:shd w:val="clear" w:color="auto" w:fill="FFFFFF" w:themeFill="background1"/>
        <w:spacing w:before="0" w:beforeAutospacing="0" w:after="150" w:afterAutospacing="0"/>
        <w:ind w:right="227"/>
        <w:contextualSpacing/>
        <w:mirrorIndents/>
        <w:jc w:val="both"/>
        <w:rPr>
          <w:rStyle w:val="eop"/>
          <w:color w:val="000000"/>
          <w:sz w:val="22"/>
          <w:szCs w:val="22"/>
        </w:rPr>
      </w:pPr>
      <w:r w:rsidRPr="0084397F">
        <w:rPr>
          <w:sz w:val="22"/>
          <w:szCs w:val="22"/>
        </w:rPr>
        <w:t>Bogotá, D.C., noviembre</w:t>
      </w:r>
      <w:r w:rsidRPr="0084397F">
        <w:rPr>
          <w:rStyle w:val="normaltextrun"/>
          <w:color w:val="000000"/>
          <w:sz w:val="22"/>
          <w:szCs w:val="22"/>
        </w:rPr>
        <w:t xml:space="preserve"> de 2024</w:t>
      </w:r>
      <w:r w:rsidRPr="0084397F">
        <w:rPr>
          <w:rStyle w:val="eop"/>
          <w:color w:val="000000"/>
          <w:sz w:val="22"/>
          <w:szCs w:val="22"/>
        </w:rPr>
        <w:t> </w:t>
      </w:r>
    </w:p>
    <w:p w14:paraId="6A911BF0" w14:textId="69E1CAA1" w:rsidR="0084397F" w:rsidRPr="0084397F" w:rsidRDefault="0084397F" w:rsidP="008A355E">
      <w:pPr>
        <w:pStyle w:val="NormalWeb"/>
        <w:shd w:val="clear" w:color="auto" w:fill="FFFFFF" w:themeFill="background1"/>
        <w:spacing w:before="0" w:beforeAutospacing="0" w:after="150" w:afterAutospacing="0"/>
        <w:ind w:right="227"/>
        <w:contextualSpacing/>
        <w:mirrorIndents/>
        <w:jc w:val="both"/>
        <w:rPr>
          <w:rStyle w:val="eop"/>
          <w:color w:val="000000"/>
          <w:sz w:val="22"/>
          <w:szCs w:val="22"/>
        </w:rPr>
      </w:pPr>
    </w:p>
    <w:p w14:paraId="16277ECC" w14:textId="77777777" w:rsidR="0084397F" w:rsidRPr="0084397F" w:rsidRDefault="0084397F" w:rsidP="008A355E">
      <w:pPr>
        <w:pStyle w:val="NormalWeb"/>
        <w:shd w:val="clear" w:color="auto" w:fill="FFFFFF" w:themeFill="background1"/>
        <w:spacing w:before="0" w:beforeAutospacing="0" w:after="150" w:afterAutospacing="0"/>
        <w:ind w:right="227"/>
        <w:contextualSpacing/>
        <w:mirrorIndents/>
        <w:jc w:val="both"/>
        <w:rPr>
          <w:rStyle w:val="eop"/>
          <w:color w:val="000000"/>
          <w:sz w:val="22"/>
          <w:szCs w:val="22"/>
        </w:rPr>
      </w:pPr>
    </w:p>
    <w:p w14:paraId="5BE9B860" w14:textId="3AD3BD33" w:rsidR="0084397F" w:rsidRDefault="0084397F" w:rsidP="008A355E">
      <w:pPr>
        <w:pStyle w:val="NormalWeb"/>
        <w:shd w:val="clear" w:color="auto" w:fill="FFFFFF" w:themeFill="background1"/>
        <w:spacing w:before="0" w:beforeAutospacing="0" w:after="150" w:afterAutospacing="0"/>
        <w:ind w:right="227"/>
        <w:contextualSpacing/>
        <w:mirrorIndents/>
        <w:jc w:val="both"/>
        <w:rPr>
          <w:rStyle w:val="eop"/>
          <w:color w:val="000000"/>
          <w:sz w:val="22"/>
          <w:szCs w:val="22"/>
        </w:rPr>
      </w:pPr>
      <w:r>
        <w:rPr>
          <w:rStyle w:val="eop"/>
          <w:color w:val="000000"/>
          <w:sz w:val="22"/>
          <w:szCs w:val="22"/>
        </w:rPr>
        <w:t>Doctora</w:t>
      </w:r>
    </w:p>
    <w:p w14:paraId="680E262A" w14:textId="12EA6D32" w:rsidR="0084397F" w:rsidRPr="0084397F" w:rsidRDefault="0084397F" w:rsidP="008A355E">
      <w:pPr>
        <w:pStyle w:val="NormalWeb"/>
        <w:shd w:val="clear" w:color="auto" w:fill="FFFFFF" w:themeFill="background1"/>
        <w:spacing w:before="0" w:beforeAutospacing="0" w:after="150" w:afterAutospacing="0"/>
        <w:ind w:right="227"/>
        <w:contextualSpacing/>
        <w:mirrorIndents/>
        <w:jc w:val="both"/>
        <w:rPr>
          <w:rStyle w:val="eop"/>
          <w:b/>
          <w:bCs/>
          <w:color w:val="000000"/>
          <w:sz w:val="22"/>
          <w:szCs w:val="22"/>
        </w:rPr>
      </w:pPr>
      <w:r w:rsidRPr="0084397F">
        <w:rPr>
          <w:rStyle w:val="eop"/>
          <w:b/>
          <w:bCs/>
          <w:color w:val="000000"/>
          <w:sz w:val="22"/>
          <w:szCs w:val="22"/>
        </w:rPr>
        <w:t>LUZ MERY CASTELLANOS MARTÍNEZ</w:t>
      </w:r>
    </w:p>
    <w:p w14:paraId="1DDC57B5" w14:textId="77777777" w:rsidR="0084397F" w:rsidRDefault="0084397F" w:rsidP="008A355E">
      <w:pPr>
        <w:pStyle w:val="NormalWeb"/>
        <w:shd w:val="clear" w:color="auto" w:fill="FFFFFF" w:themeFill="background1"/>
        <w:spacing w:before="0" w:beforeAutospacing="0" w:after="150" w:afterAutospacing="0"/>
        <w:ind w:right="227"/>
        <w:contextualSpacing/>
        <w:mirrorIndents/>
        <w:jc w:val="both"/>
        <w:rPr>
          <w:rStyle w:val="eop"/>
          <w:color w:val="000000"/>
          <w:sz w:val="22"/>
          <w:szCs w:val="22"/>
        </w:rPr>
      </w:pPr>
      <w:r w:rsidRPr="0084397F">
        <w:rPr>
          <w:rStyle w:val="eop"/>
          <w:color w:val="000000"/>
          <w:sz w:val="22"/>
          <w:szCs w:val="22"/>
        </w:rPr>
        <w:t>Defensora de Familia Centro Zonal Ciudad Bolíva</w:t>
      </w:r>
      <w:r>
        <w:rPr>
          <w:rStyle w:val="eop"/>
          <w:color w:val="000000"/>
          <w:sz w:val="22"/>
          <w:szCs w:val="22"/>
        </w:rPr>
        <w:t>r</w:t>
      </w:r>
    </w:p>
    <w:p w14:paraId="54D61E48" w14:textId="77777777" w:rsidR="0084397F" w:rsidRDefault="0084397F" w:rsidP="008A355E">
      <w:pPr>
        <w:pStyle w:val="NormalWeb"/>
        <w:shd w:val="clear" w:color="auto" w:fill="FFFFFF" w:themeFill="background1"/>
        <w:spacing w:before="0" w:beforeAutospacing="0" w:after="150" w:afterAutospacing="0"/>
        <w:ind w:right="227"/>
        <w:contextualSpacing/>
        <w:mirrorIndents/>
        <w:jc w:val="both"/>
        <w:rPr>
          <w:sz w:val="22"/>
          <w:szCs w:val="22"/>
        </w:rPr>
      </w:pPr>
      <w:r w:rsidRPr="0084397F">
        <w:rPr>
          <w:sz w:val="22"/>
          <w:szCs w:val="22"/>
        </w:rPr>
        <w:t xml:space="preserve">INSTITUTO COLOMBIANO DE BIENESTAR FAMILIAR </w:t>
      </w:r>
      <w:r>
        <w:rPr>
          <w:sz w:val="22"/>
          <w:szCs w:val="22"/>
        </w:rPr>
        <w:t>–</w:t>
      </w:r>
      <w:r w:rsidRPr="0084397F">
        <w:rPr>
          <w:sz w:val="22"/>
          <w:szCs w:val="22"/>
        </w:rPr>
        <w:t xml:space="preserve"> ICBF</w:t>
      </w:r>
    </w:p>
    <w:p w14:paraId="06F1F46E" w14:textId="6B1DEBB9" w:rsidR="0084397F" w:rsidRPr="0084397F" w:rsidRDefault="0084397F" w:rsidP="008A355E">
      <w:pPr>
        <w:pStyle w:val="NormalWeb"/>
        <w:shd w:val="clear" w:color="auto" w:fill="FFFFFF" w:themeFill="background1"/>
        <w:spacing w:before="0" w:beforeAutospacing="0" w:after="150" w:afterAutospacing="0"/>
        <w:ind w:right="227"/>
        <w:contextualSpacing/>
        <w:mirrorIndents/>
        <w:jc w:val="both"/>
      </w:pPr>
      <w:hyperlink r:id="rId9" w:history="1">
        <w:r w:rsidRPr="0084397F">
          <w:rPr>
            <w:rStyle w:val="Hipervnculo"/>
          </w:rPr>
          <w:t>Ricardo.Silva@icbf.gov.co</w:t>
        </w:r>
      </w:hyperlink>
      <w:r>
        <w:t xml:space="preserve"> </w:t>
      </w:r>
    </w:p>
    <w:p w14:paraId="7818F99C" w14:textId="77777777" w:rsidR="0084397F" w:rsidRPr="0084397F" w:rsidRDefault="0084397F" w:rsidP="008A355E">
      <w:pPr>
        <w:pStyle w:val="NormalWeb"/>
        <w:shd w:val="clear" w:color="auto" w:fill="FFFFFF" w:themeFill="background1"/>
        <w:spacing w:before="0" w:beforeAutospacing="0" w:after="150" w:afterAutospacing="0"/>
        <w:ind w:right="227"/>
        <w:contextualSpacing/>
        <w:mirrorIndents/>
        <w:jc w:val="both"/>
        <w:rPr>
          <w:sz w:val="22"/>
          <w:szCs w:val="22"/>
        </w:rPr>
      </w:pPr>
    </w:p>
    <w:p w14:paraId="5A2E9FDC" w14:textId="371F4340" w:rsidR="0084397F" w:rsidRDefault="0084397F" w:rsidP="008A355E">
      <w:pPr>
        <w:pStyle w:val="paragraph"/>
        <w:spacing w:before="0" w:beforeAutospacing="0" w:after="0" w:afterAutospacing="0"/>
        <w:ind w:right="227"/>
        <w:mirrorIndents/>
        <w:textAlignment w:val="baseline"/>
        <w:rPr>
          <w:rStyle w:val="eop"/>
          <w:color w:val="000000" w:themeColor="text1"/>
          <w:sz w:val="22"/>
          <w:szCs w:val="22"/>
        </w:rPr>
      </w:pPr>
      <w:r w:rsidRPr="00B35571">
        <w:rPr>
          <w:rStyle w:val="normaltextrun"/>
          <w:b/>
          <w:sz w:val="22"/>
          <w:szCs w:val="22"/>
        </w:rPr>
        <w:t>Asunto:</w:t>
      </w:r>
      <w:r w:rsidRPr="00B35571">
        <w:rPr>
          <w:rStyle w:val="normaltextrun"/>
          <w:sz w:val="22"/>
          <w:szCs w:val="22"/>
        </w:rPr>
        <w:t xml:space="preserve"> </w:t>
      </w:r>
      <w:r w:rsidRPr="0003542C">
        <w:rPr>
          <w:rStyle w:val="normaltextrun"/>
          <w:bCs/>
          <w:iCs/>
          <w:sz w:val="22"/>
          <w:szCs w:val="22"/>
        </w:rPr>
        <w:t xml:space="preserve">Respuesta requerimiento CORDIS </w:t>
      </w:r>
      <w:r>
        <w:rPr>
          <w:rStyle w:val="normaltextrun"/>
          <w:bCs/>
          <w:iCs/>
          <w:sz w:val="22"/>
          <w:szCs w:val="22"/>
        </w:rPr>
        <w:t xml:space="preserve">- </w:t>
      </w:r>
      <w:r w:rsidRPr="0003542C">
        <w:rPr>
          <w:rStyle w:val="normaltextrun"/>
          <w:bCs/>
          <w:iCs/>
          <w:sz w:val="22"/>
          <w:szCs w:val="22"/>
        </w:rPr>
        <w:t>2024ER3</w:t>
      </w:r>
      <w:r>
        <w:rPr>
          <w:rStyle w:val="normaltextrun"/>
          <w:bCs/>
          <w:iCs/>
          <w:sz w:val="22"/>
          <w:szCs w:val="22"/>
        </w:rPr>
        <w:t>550</w:t>
      </w:r>
    </w:p>
    <w:p w14:paraId="48DCD044" w14:textId="77777777" w:rsidR="0084397F" w:rsidRPr="0084397F" w:rsidRDefault="0084397F" w:rsidP="008A355E">
      <w:pPr>
        <w:pStyle w:val="paragraph"/>
        <w:spacing w:before="0" w:beforeAutospacing="0" w:after="0" w:afterAutospacing="0"/>
        <w:ind w:right="227"/>
        <w:mirrorIndents/>
        <w:jc w:val="both"/>
        <w:textAlignment w:val="baseline"/>
        <w:rPr>
          <w:rStyle w:val="eop"/>
          <w:color w:val="000000" w:themeColor="text1"/>
          <w:sz w:val="22"/>
          <w:szCs w:val="22"/>
        </w:rPr>
      </w:pPr>
    </w:p>
    <w:p w14:paraId="5FE98813" w14:textId="77777777" w:rsidR="0084397F" w:rsidRPr="0084397F" w:rsidRDefault="0084397F" w:rsidP="008A355E">
      <w:pPr>
        <w:widowControl/>
        <w:pBdr>
          <w:top w:val="nil"/>
          <w:left w:val="nil"/>
          <w:bottom w:val="nil"/>
          <w:right w:val="nil"/>
          <w:between w:val="nil"/>
        </w:pBdr>
        <w:ind w:right="227"/>
        <w:mirrorIndents/>
        <w:jc w:val="both"/>
        <w:rPr>
          <w:color w:val="000000"/>
        </w:rPr>
      </w:pPr>
      <w:r w:rsidRPr="0084397F">
        <w:rPr>
          <w:color w:val="000000"/>
        </w:rPr>
        <w:t>Respetad</w:t>
      </w:r>
      <w:r w:rsidRPr="0084397F">
        <w:t>o</w:t>
      </w:r>
      <w:r w:rsidRPr="0084397F">
        <w:rPr>
          <w:color w:val="000000"/>
        </w:rPr>
        <w:t xml:space="preserve">, </w:t>
      </w:r>
    </w:p>
    <w:p w14:paraId="744ED9B8" w14:textId="77777777" w:rsidR="0084397F" w:rsidRPr="0084397F" w:rsidRDefault="0084397F" w:rsidP="008A355E">
      <w:pPr>
        <w:widowControl/>
        <w:pBdr>
          <w:top w:val="nil"/>
          <w:left w:val="nil"/>
          <w:bottom w:val="nil"/>
          <w:right w:val="nil"/>
          <w:between w:val="nil"/>
        </w:pBdr>
        <w:ind w:right="227"/>
        <w:mirrorIndents/>
        <w:jc w:val="both"/>
        <w:rPr>
          <w:color w:val="000000"/>
        </w:rPr>
      </w:pPr>
    </w:p>
    <w:p w14:paraId="1003558B" w14:textId="77777777" w:rsidR="0084397F" w:rsidRPr="0084397F" w:rsidRDefault="0084397F" w:rsidP="008A355E">
      <w:pPr>
        <w:widowControl/>
        <w:pBdr>
          <w:top w:val="nil"/>
          <w:left w:val="nil"/>
          <w:bottom w:val="nil"/>
          <w:right w:val="nil"/>
          <w:between w:val="nil"/>
        </w:pBdr>
        <w:spacing w:after="120"/>
        <w:ind w:left="284" w:right="624"/>
        <w:mirrorIndents/>
        <w:jc w:val="both"/>
        <w:rPr>
          <w:color w:val="000000"/>
        </w:rPr>
      </w:pPr>
      <w:r w:rsidRPr="0084397F"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 w:rsidRPr="0084397F"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 w:rsidRPr="0084397F">
        <w:rPr>
          <w:color w:val="000000"/>
        </w:rPr>
        <w:t>”.    </w:t>
      </w:r>
    </w:p>
    <w:p w14:paraId="6AF565F9" w14:textId="77777777" w:rsidR="0084397F" w:rsidRPr="0084397F" w:rsidRDefault="0084397F" w:rsidP="008A355E">
      <w:pPr>
        <w:widowControl/>
        <w:pBdr>
          <w:top w:val="nil"/>
          <w:left w:val="nil"/>
          <w:bottom w:val="nil"/>
          <w:right w:val="nil"/>
          <w:between w:val="nil"/>
        </w:pBdr>
        <w:spacing w:after="120"/>
        <w:ind w:left="284" w:right="624"/>
        <w:mirrorIndents/>
        <w:jc w:val="both"/>
        <w:rPr>
          <w:color w:val="000000"/>
        </w:rPr>
      </w:pPr>
    </w:p>
    <w:p w14:paraId="6355EF4D" w14:textId="42DBF466" w:rsidR="0084397F" w:rsidRDefault="0084397F" w:rsidP="008A355E">
      <w:pPr>
        <w:widowControl/>
        <w:pBdr>
          <w:top w:val="nil"/>
          <w:left w:val="nil"/>
          <w:bottom w:val="nil"/>
          <w:right w:val="nil"/>
          <w:between w:val="nil"/>
        </w:pBdr>
        <w:spacing w:after="120"/>
        <w:ind w:left="284" w:right="624"/>
        <w:mirrorIndents/>
        <w:jc w:val="both"/>
        <w:rPr>
          <w:color w:val="000000"/>
        </w:rPr>
      </w:pPr>
      <w:r w:rsidRPr="0084397F">
        <w:rPr>
          <w:color w:val="000000"/>
        </w:rPr>
        <w:t xml:space="preserve">En atención a la solicitud realizada a través del radicado del asunto, la Subdirección Técnica Poblacional,  en el marco de sus funciones del acuerdo 009 de 2022; </w:t>
      </w:r>
      <w:r w:rsidRPr="0084397F">
        <w:rPr>
          <w:i/>
          <w:color w:val="000000"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 w:rsidRPr="0084397F">
        <w:rPr>
          <w:color w:val="000000"/>
        </w:rPr>
        <w:t xml:space="preserve"> y de conformidad con lo establecido en la Ley 1755 de 2015 </w:t>
      </w:r>
      <w:r w:rsidRPr="0084397F">
        <w:rPr>
          <w:i/>
          <w:color w:val="000000"/>
        </w:rPr>
        <w:t xml:space="preserve">“Por medio de la cual se regula el Derecho Fundamental de Petición y se sustituye un título del Código de Procedimiento Administrativo y de lo Contencioso Administrativo”, </w:t>
      </w:r>
      <w:r w:rsidRPr="0084397F">
        <w:rPr>
          <w:color w:val="000000"/>
        </w:rPr>
        <w:t>y demás normas concordantes, respecto de las preguntas concernientes a su competencia, da respuesta de fondo y en término:   </w:t>
      </w:r>
    </w:p>
    <w:p w14:paraId="13B90605" w14:textId="6D1BF413" w:rsidR="0084397F" w:rsidRDefault="0084397F" w:rsidP="008A355E">
      <w:pPr>
        <w:pStyle w:val="paragraph"/>
        <w:spacing w:before="0" w:beforeAutospacing="0" w:after="120" w:afterAutospacing="0"/>
        <w:ind w:left="284" w:right="624"/>
        <w:mirrorIndents/>
        <w:jc w:val="both"/>
        <w:textAlignment w:val="baseline"/>
        <w:rPr>
          <w:rStyle w:val="eop"/>
          <w:b/>
          <w:bCs/>
          <w:i/>
          <w:iCs/>
          <w:color w:val="000000" w:themeColor="text1"/>
          <w:sz w:val="22"/>
          <w:szCs w:val="22"/>
        </w:rPr>
      </w:pPr>
      <w:r>
        <w:rPr>
          <w:rStyle w:val="eop"/>
          <w:b/>
          <w:bCs/>
          <w:i/>
          <w:iCs/>
          <w:color w:val="000000" w:themeColor="text1"/>
          <w:sz w:val="22"/>
          <w:szCs w:val="22"/>
        </w:rPr>
        <w:t xml:space="preserve">(…) </w:t>
      </w:r>
      <w:r w:rsidRPr="0084397F">
        <w:rPr>
          <w:rStyle w:val="eop"/>
          <w:b/>
          <w:bCs/>
          <w:i/>
          <w:iCs/>
          <w:color w:val="000000" w:themeColor="text1"/>
          <w:sz w:val="22"/>
          <w:szCs w:val="22"/>
        </w:rPr>
        <w:t>En calidad de Defensora de Familia del ICBF Regional Bogotá– Centro Zonal Ciudad Bolívar, y en uso de las</w:t>
      </w:r>
      <w:r>
        <w:rPr>
          <w:rStyle w:val="eop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84397F">
        <w:rPr>
          <w:rStyle w:val="eop"/>
          <w:b/>
          <w:bCs/>
          <w:i/>
          <w:iCs/>
          <w:color w:val="000000" w:themeColor="text1"/>
          <w:sz w:val="22"/>
          <w:szCs w:val="22"/>
        </w:rPr>
        <w:t>facultades conferidas por la Ley 1098 de 2006 Código de Infancia y Adolescencia modificada por la Ley 1878</w:t>
      </w:r>
      <w:r>
        <w:rPr>
          <w:rStyle w:val="eop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84397F">
        <w:rPr>
          <w:rStyle w:val="eop"/>
          <w:b/>
          <w:bCs/>
          <w:i/>
          <w:iCs/>
          <w:color w:val="000000" w:themeColor="text1"/>
          <w:sz w:val="22"/>
          <w:szCs w:val="22"/>
        </w:rPr>
        <w:t>del 2018, instauro derecho de petición Ley 1755 del 2015 solicitando, de su pronta atención y buen</w:t>
      </w:r>
      <w:r>
        <w:rPr>
          <w:rStyle w:val="eop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84397F">
        <w:rPr>
          <w:rStyle w:val="eop"/>
          <w:b/>
          <w:bCs/>
          <w:i/>
          <w:iCs/>
          <w:color w:val="000000" w:themeColor="text1"/>
          <w:sz w:val="22"/>
          <w:szCs w:val="22"/>
        </w:rPr>
        <w:t>servicio, para brindar ATENCIÓN PRIORITARIA EN PROGRAMA INSTITUCIONAL,</w:t>
      </w:r>
      <w:r>
        <w:rPr>
          <w:rStyle w:val="eop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84397F">
        <w:rPr>
          <w:rStyle w:val="eop"/>
          <w:b/>
          <w:bCs/>
          <w:i/>
          <w:iCs/>
          <w:color w:val="000000" w:themeColor="text1"/>
          <w:sz w:val="22"/>
          <w:szCs w:val="22"/>
        </w:rPr>
        <w:t>CONSUMO SPA O MEDIA JORNADA o que a bien se ajuste a su perfil, al NNA mencionado en el asunto.</w:t>
      </w:r>
      <w:r>
        <w:rPr>
          <w:rStyle w:val="eop"/>
          <w:b/>
          <w:bCs/>
          <w:i/>
          <w:iCs/>
          <w:color w:val="000000" w:themeColor="text1"/>
          <w:sz w:val="22"/>
          <w:szCs w:val="22"/>
        </w:rPr>
        <w:t xml:space="preserve"> </w:t>
      </w:r>
    </w:p>
    <w:p w14:paraId="35316427" w14:textId="08968C15" w:rsidR="0084397F" w:rsidRPr="0084397F" w:rsidRDefault="0084397F" w:rsidP="008A355E">
      <w:pPr>
        <w:pStyle w:val="paragraph"/>
        <w:spacing w:before="0" w:beforeAutospacing="0" w:after="120" w:afterAutospacing="0"/>
        <w:ind w:left="284" w:right="624"/>
        <w:mirrorIndents/>
        <w:jc w:val="both"/>
        <w:textAlignment w:val="baseline"/>
        <w:rPr>
          <w:rStyle w:val="eop"/>
          <w:b/>
          <w:bCs/>
          <w:i/>
          <w:iCs/>
          <w:color w:val="000000" w:themeColor="text1"/>
          <w:sz w:val="22"/>
          <w:szCs w:val="22"/>
        </w:rPr>
      </w:pPr>
      <w:r w:rsidRPr="0084397F">
        <w:rPr>
          <w:rStyle w:val="eop"/>
          <w:b/>
          <w:bCs/>
          <w:i/>
          <w:iCs/>
          <w:color w:val="000000" w:themeColor="text1"/>
          <w:sz w:val="22"/>
          <w:szCs w:val="22"/>
        </w:rPr>
        <w:t>Agradeciendo la atención y pronta respuesta a la presente solicitud con miras a la garantía de derechos de</w:t>
      </w:r>
      <w:r>
        <w:rPr>
          <w:rStyle w:val="eop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84397F">
        <w:rPr>
          <w:rStyle w:val="eop"/>
          <w:b/>
          <w:bCs/>
          <w:i/>
          <w:iCs/>
          <w:color w:val="000000" w:themeColor="text1"/>
          <w:sz w:val="22"/>
          <w:szCs w:val="22"/>
        </w:rPr>
        <w:t>la NNA en menció</w:t>
      </w:r>
      <w:r>
        <w:rPr>
          <w:rStyle w:val="eop"/>
          <w:b/>
          <w:bCs/>
          <w:i/>
          <w:iCs/>
          <w:color w:val="000000" w:themeColor="text1"/>
          <w:sz w:val="22"/>
          <w:szCs w:val="22"/>
        </w:rPr>
        <w:t>n. (…)</w:t>
      </w:r>
    </w:p>
    <w:p w14:paraId="76F65E27" w14:textId="5D3EB13E" w:rsidR="0084397F" w:rsidRDefault="0084397F" w:rsidP="008A355E">
      <w:pPr>
        <w:widowControl/>
        <w:shd w:val="clear" w:color="auto" w:fill="FFFFFF"/>
        <w:spacing w:after="120"/>
        <w:ind w:left="284" w:right="624"/>
        <w:mirrorIndents/>
        <w:jc w:val="both"/>
        <w:rPr>
          <w:rStyle w:val="eop"/>
          <w:bCs/>
          <w:iCs/>
          <w:color w:val="000000" w:themeColor="text1"/>
        </w:rPr>
      </w:pPr>
      <w:r>
        <w:rPr>
          <w:rStyle w:val="eop"/>
          <w:color w:val="000000" w:themeColor="text1"/>
        </w:rPr>
        <w:t xml:space="preserve">En atención a su solicitud, </w:t>
      </w:r>
      <w:r w:rsidRPr="0084397F">
        <w:t xml:space="preserve">se realiza </w:t>
      </w:r>
      <w:r>
        <w:t xml:space="preserve">contacto telefónico </w:t>
      </w:r>
      <w:r w:rsidRPr="0084397F">
        <w:t xml:space="preserve">al número </w:t>
      </w:r>
      <w:r w:rsidRPr="0084397F">
        <w:rPr>
          <w:b/>
          <w:bCs/>
        </w:rPr>
        <w:t>3125095649</w:t>
      </w:r>
      <w:r w:rsidRPr="0084397F">
        <w:t xml:space="preserve"> el día 21 de noviembre del 2024 </w:t>
      </w:r>
      <w:r>
        <w:t xml:space="preserve">donde se hace contacto con el </w:t>
      </w:r>
      <w:r w:rsidRPr="0084397F">
        <w:t xml:space="preserve">progenitor </w:t>
      </w:r>
      <w:r w:rsidRPr="0084397F">
        <w:rPr>
          <w:b/>
          <w:bCs/>
        </w:rPr>
        <w:t>Freddy Rodríguez Sala</w:t>
      </w:r>
      <w:r>
        <w:rPr>
          <w:b/>
          <w:bCs/>
        </w:rPr>
        <w:t xml:space="preserve">s, </w:t>
      </w:r>
      <w:r>
        <w:t xml:space="preserve">se </w:t>
      </w:r>
      <w:r w:rsidRPr="0084397F">
        <w:t>le brinda la oferta institucional</w:t>
      </w:r>
      <w:r w:rsidRPr="0084397F">
        <w:rPr>
          <w:rStyle w:val="eop"/>
          <w:bCs/>
          <w:iCs/>
          <w:color w:val="000000" w:themeColor="text1"/>
        </w:rPr>
        <w:t>.</w:t>
      </w:r>
      <w:r>
        <w:rPr>
          <w:rStyle w:val="eop"/>
          <w:bCs/>
          <w:iCs/>
          <w:color w:val="000000" w:themeColor="text1"/>
        </w:rPr>
        <w:t xml:space="preserve"> E</w:t>
      </w:r>
      <w:r w:rsidRPr="0084397F">
        <w:rPr>
          <w:rStyle w:val="eop"/>
          <w:bCs/>
          <w:iCs/>
          <w:color w:val="000000" w:themeColor="text1"/>
        </w:rPr>
        <w:t xml:space="preserve">l padre manifiesta que el adolescente deja de estudiar en el colegio por temas de </w:t>
      </w:r>
      <w:r>
        <w:rPr>
          <w:rStyle w:val="eop"/>
          <w:bCs/>
          <w:iCs/>
          <w:color w:val="000000" w:themeColor="text1"/>
        </w:rPr>
        <w:t xml:space="preserve">conflictividad </w:t>
      </w:r>
      <w:r w:rsidRPr="0084397F">
        <w:rPr>
          <w:rStyle w:val="eop"/>
          <w:bCs/>
          <w:iCs/>
          <w:color w:val="000000" w:themeColor="text1"/>
        </w:rPr>
        <w:t xml:space="preserve">con los compañeros de clase, </w:t>
      </w:r>
      <w:r>
        <w:rPr>
          <w:rStyle w:val="eop"/>
          <w:bCs/>
          <w:iCs/>
          <w:color w:val="000000" w:themeColor="text1"/>
        </w:rPr>
        <w:t xml:space="preserve">adicionalmente indica </w:t>
      </w:r>
      <w:r w:rsidRPr="0084397F">
        <w:rPr>
          <w:rStyle w:val="eop"/>
          <w:bCs/>
          <w:iCs/>
          <w:color w:val="000000" w:themeColor="text1"/>
        </w:rPr>
        <w:t xml:space="preserve">que el adolescente quedo en grado sexto y </w:t>
      </w:r>
      <w:r>
        <w:rPr>
          <w:rStyle w:val="eop"/>
          <w:bCs/>
          <w:iCs/>
          <w:color w:val="000000" w:themeColor="text1"/>
        </w:rPr>
        <w:t xml:space="preserve">desea que termine </w:t>
      </w:r>
      <w:r w:rsidRPr="0084397F">
        <w:rPr>
          <w:rStyle w:val="eop"/>
          <w:bCs/>
          <w:iCs/>
          <w:color w:val="000000" w:themeColor="text1"/>
        </w:rPr>
        <w:t>el bachiller</w:t>
      </w:r>
      <w:r>
        <w:rPr>
          <w:rStyle w:val="eop"/>
          <w:bCs/>
          <w:iCs/>
          <w:color w:val="000000" w:themeColor="text1"/>
        </w:rPr>
        <w:t xml:space="preserve">ato, </w:t>
      </w:r>
      <w:r w:rsidRPr="0084397F">
        <w:rPr>
          <w:rStyle w:val="eop"/>
          <w:bCs/>
          <w:iCs/>
          <w:color w:val="000000" w:themeColor="text1"/>
        </w:rPr>
        <w:t xml:space="preserve">por tal motivo la </w:t>
      </w:r>
      <w:r w:rsidR="006477F7">
        <w:rPr>
          <w:rStyle w:val="eop"/>
          <w:bCs/>
          <w:iCs/>
          <w:color w:val="000000" w:themeColor="text1"/>
        </w:rPr>
        <w:t>P</w:t>
      </w:r>
      <w:r w:rsidRPr="0084397F">
        <w:rPr>
          <w:rStyle w:val="eop"/>
          <w:bCs/>
          <w:iCs/>
          <w:color w:val="000000" w:themeColor="text1"/>
        </w:rPr>
        <w:t xml:space="preserve">romotora </w:t>
      </w:r>
      <w:r w:rsidR="006477F7">
        <w:rPr>
          <w:rStyle w:val="eop"/>
          <w:bCs/>
          <w:iCs/>
          <w:color w:val="000000" w:themeColor="text1"/>
        </w:rPr>
        <w:t>Social L</w:t>
      </w:r>
      <w:r w:rsidRPr="0084397F">
        <w:rPr>
          <w:rStyle w:val="eop"/>
          <w:bCs/>
          <w:iCs/>
          <w:color w:val="000000" w:themeColor="text1"/>
        </w:rPr>
        <w:t xml:space="preserve">uisa Leguizamón </w:t>
      </w:r>
      <w:r w:rsidR="006477F7">
        <w:rPr>
          <w:rStyle w:val="eop"/>
          <w:bCs/>
          <w:iCs/>
          <w:color w:val="000000" w:themeColor="text1"/>
        </w:rPr>
        <w:t xml:space="preserve">acuerdan en que se agregue al grupo </w:t>
      </w:r>
      <w:r w:rsidRPr="0084397F">
        <w:rPr>
          <w:rStyle w:val="eop"/>
          <w:bCs/>
          <w:iCs/>
          <w:color w:val="000000" w:themeColor="text1"/>
        </w:rPr>
        <w:t>WhatsApp</w:t>
      </w:r>
      <w:r w:rsidR="006477F7">
        <w:rPr>
          <w:rStyle w:val="eop"/>
          <w:bCs/>
          <w:iCs/>
          <w:color w:val="000000" w:themeColor="text1"/>
        </w:rPr>
        <w:t xml:space="preserve"> </w:t>
      </w:r>
      <w:r w:rsidR="006477F7" w:rsidRPr="0084397F">
        <w:rPr>
          <w:rStyle w:val="eop"/>
          <w:bCs/>
          <w:iCs/>
          <w:color w:val="000000" w:themeColor="text1"/>
        </w:rPr>
        <w:t>de la zona sur de la localidad de CIUDAD BOLIVAR</w:t>
      </w:r>
      <w:r w:rsidRPr="0084397F">
        <w:rPr>
          <w:rStyle w:val="eop"/>
          <w:b/>
          <w:bCs/>
          <w:i/>
          <w:iCs/>
          <w:color w:val="000000" w:themeColor="text1"/>
        </w:rPr>
        <w:t xml:space="preserve"> </w:t>
      </w:r>
      <w:r w:rsidR="006477F7">
        <w:rPr>
          <w:rStyle w:val="eop"/>
          <w:color w:val="000000" w:themeColor="text1"/>
        </w:rPr>
        <w:t>con el fin de que inicie con el proceso formativo</w:t>
      </w:r>
      <w:r w:rsidR="006477F7">
        <w:rPr>
          <w:rStyle w:val="eop"/>
          <w:bCs/>
          <w:iCs/>
          <w:color w:val="000000" w:themeColor="text1"/>
        </w:rPr>
        <w:t xml:space="preserve"> y</w:t>
      </w:r>
      <w:r w:rsidRPr="0084397F">
        <w:rPr>
          <w:rStyle w:val="eop"/>
          <w:bCs/>
          <w:iCs/>
          <w:color w:val="000000" w:themeColor="text1"/>
        </w:rPr>
        <w:t xml:space="preserve"> el joven asista </w:t>
      </w:r>
      <w:r w:rsidR="006477F7">
        <w:rPr>
          <w:rStyle w:val="eop"/>
          <w:bCs/>
          <w:iCs/>
          <w:color w:val="000000" w:themeColor="text1"/>
        </w:rPr>
        <w:t xml:space="preserve">a </w:t>
      </w:r>
      <w:r w:rsidRPr="0084397F">
        <w:rPr>
          <w:rStyle w:val="eop"/>
          <w:bCs/>
          <w:iCs/>
          <w:color w:val="000000" w:themeColor="text1"/>
        </w:rPr>
        <w:t>los talleres de prevención para que inicie su proceso de restablecimiento y goce de derechos dentro de la institución</w:t>
      </w:r>
      <w:r w:rsidR="006477F7">
        <w:rPr>
          <w:rStyle w:val="eop"/>
          <w:bCs/>
          <w:iCs/>
          <w:color w:val="000000" w:themeColor="text1"/>
        </w:rPr>
        <w:t>.</w:t>
      </w:r>
    </w:p>
    <w:p w14:paraId="41F71DB8" w14:textId="759D897A" w:rsidR="006477F7" w:rsidRDefault="006477F7" w:rsidP="008A355E">
      <w:pPr>
        <w:widowControl/>
        <w:shd w:val="clear" w:color="auto" w:fill="FFFFFF"/>
        <w:spacing w:after="120"/>
        <w:ind w:left="284" w:right="624"/>
        <w:mirrorIndents/>
        <w:jc w:val="both"/>
      </w:pPr>
      <w:r>
        <w:t xml:space="preserve">Por consiguiente, desde el Contexto Pedagógico Territorio adelanta acciones que permitan focalizar, atender y prevenir a los NNAJ que son sujeto de atención desde las cuatro (4) Estrategias Territoriales. Esto nos permite desarrollar actividades conforme </w:t>
      </w:r>
      <w:r w:rsidR="008A355E">
        <w:t xml:space="preserve">a </w:t>
      </w:r>
      <w:r>
        <w:t>las diferentes problemáticas y fenómenos presentados que generan vulneración en los derechos de los NNAJ.</w:t>
      </w:r>
    </w:p>
    <w:p w14:paraId="54B22A40" w14:textId="77777777" w:rsidR="006477F7" w:rsidRDefault="006477F7" w:rsidP="008A355E">
      <w:pPr>
        <w:widowControl/>
        <w:numPr>
          <w:ilvl w:val="0"/>
          <w:numId w:val="1"/>
        </w:numPr>
        <w:shd w:val="clear" w:color="auto" w:fill="FFFFFF"/>
        <w:spacing w:after="120"/>
        <w:ind w:left="567" w:right="794" w:hanging="357"/>
        <w:mirrorIndents/>
        <w:jc w:val="both"/>
      </w:pPr>
      <w:r w:rsidRPr="00F77777">
        <w:rPr>
          <w:i/>
          <w:iCs/>
        </w:rPr>
        <w:t>Estrategia Prevención</w:t>
      </w:r>
      <w:r>
        <w:t xml:space="preserve">: Realiza acciones con el fin de promover y restablecer los derechos a los que han sido vulnerados nuestros NNAJ que presentan alta permanencia en calle, riesgo de habitabilidad en calle y/o se encuentran en riesgo de fragilidad social. Las atenciones realizadas se desarrollan </w:t>
      </w:r>
      <w:r>
        <w:lastRenderedPageBreak/>
        <w:t xml:space="preserve">desde el modelo pedagógico del IDIPRON con el fin de establecer acciones de cuidado y prevención frente a los diferentes riesgos que estos pueden acontecer desde su fragilidad social.  </w:t>
      </w:r>
    </w:p>
    <w:p w14:paraId="520BAFA4" w14:textId="77777777" w:rsidR="006477F7" w:rsidRDefault="006477F7" w:rsidP="008A355E">
      <w:pPr>
        <w:widowControl/>
        <w:numPr>
          <w:ilvl w:val="0"/>
          <w:numId w:val="1"/>
        </w:numPr>
        <w:shd w:val="clear" w:color="auto" w:fill="FFFFFF"/>
        <w:spacing w:after="120"/>
        <w:ind w:left="567" w:right="794"/>
        <w:mirrorIndents/>
        <w:jc w:val="both"/>
      </w:pPr>
      <w:r w:rsidRPr="00F77777">
        <w:rPr>
          <w:i/>
          <w:iCs/>
        </w:rPr>
        <w:t>Estrategia Caminando Relajado</w:t>
      </w:r>
      <w:r>
        <w:t xml:space="preserve">: Promueve y brinda una atención integral, con el fin de lograr la inclusión social de adolescentes y jóvenes en tensión y presunto conflicto con la ley, a través del acercamiento y acompañamiento a la población en los territorios focalizados y o zonas de vulnerabilidad social del Distrito Capital, mediante la ejecución de actividades que orienten la promoción y goce efectivo y pleno de derechos.    </w:t>
      </w:r>
    </w:p>
    <w:p w14:paraId="255E10FA" w14:textId="77777777" w:rsidR="006477F7" w:rsidRDefault="006477F7" w:rsidP="008A355E">
      <w:pPr>
        <w:widowControl/>
        <w:numPr>
          <w:ilvl w:val="0"/>
          <w:numId w:val="1"/>
        </w:numPr>
        <w:shd w:val="clear" w:color="auto" w:fill="FFFFFF"/>
        <w:spacing w:after="120"/>
        <w:ind w:left="567" w:right="794"/>
        <w:mirrorIndents/>
        <w:jc w:val="both"/>
      </w:pPr>
      <w:r w:rsidRPr="00F77777">
        <w:rPr>
          <w:i/>
          <w:iCs/>
        </w:rPr>
        <w:t>Estrategia Trabajo Calle:</w:t>
      </w:r>
      <w:r>
        <w:t xml:space="preserve"> Realiza sus funciones misionales en busca de motivar y contactar a los niños, niñas, adolescentes y jóvenes en situación de vida en calle con el fin de vincularlos al proceso pedagógico del instituto, esto se lleva a cabo a través de la etapa operación amistad, donde se realiza el primer acercamiento con los educadores para lograr su confianza, bajo los principios del afecto, la alegría y la libertad, mediante una serie de actividades que posibilitan el encuentro directo, personal y diferenciado para que acepten y hagan uso de la oferta institucional.  </w:t>
      </w:r>
    </w:p>
    <w:p w14:paraId="24BE1DF7" w14:textId="77777777" w:rsidR="006477F7" w:rsidRDefault="006477F7" w:rsidP="008A355E">
      <w:pPr>
        <w:widowControl/>
        <w:numPr>
          <w:ilvl w:val="0"/>
          <w:numId w:val="1"/>
        </w:numPr>
        <w:shd w:val="clear" w:color="auto" w:fill="FFFFFF"/>
        <w:spacing w:after="120"/>
        <w:ind w:left="567" w:right="794"/>
        <w:mirrorIndents/>
        <w:jc w:val="both"/>
      </w:pPr>
      <w:r w:rsidRPr="00F77777">
        <w:rPr>
          <w:i/>
          <w:iCs/>
        </w:rPr>
        <w:t xml:space="preserve">Estrategia Prevención Riesgo ESCNNA: </w:t>
      </w:r>
      <w:r>
        <w:t>Prioriza acciones pedagógicas con niñas, niños y adolescentes que se identifican como presunto riesgo ESCNNA en los territorios. Para ello, desarrollar un esquema de entornos de promoción y prevención, los cuales se organizan alrededor de cada NNA donde se despliegan líneas de acción que involucran diversos actores (familia, amigos, gobiernos, organizaciones, valores, etc.).</w:t>
      </w:r>
    </w:p>
    <w:p w14:paraId="36691281" w14:textId="77777777" w:rsidR="006477F7" w:rsidRDefault="006477F7" w:rsidP="008A355E">
      <w:pPr>
        <w:spacing w:after="120"/>
        <w:ind w:left="284" w:right="624"/>
        <w:mirrorIndents/>
        <w:jc w:val="both"/>
      </w:pPr>
      <w:r>
        <w:t>Finalmente, la Entidad agradece su participación en la búsqueda del mejoramiento de los procesos institucionales, no sin antes manifestar nuestra total disposición a los requerimientos que usted presente y con los cuales nos permita seguir aunando esfuerzos por una Bogotá que camine segura, en favor de todos los habitantes de la ciudad.</w:t>
      </w:r>
    </w:p>
    <w:p w14:paraId="7FE8253D" w14:textId="77777777" w:rsidR="0084397F" w:rsidRPr="006477F7" w:rsidRDefault="0084397F" w:rsidP="008A355E">
      <w:pPr>
        <w:pStyle w:val="paragraph"/>
        <w:spacing w:before="0" w:beforeAutospacing="0" w:after="120" w:afterAutospacing="0"/>
        <w:ind w:left="284" w:right="624"/>
        <w:mirrorIndents/>
        <w:jc w:val="both"/>
        <w:textAlignment w:val="baseline"/>
        <w:rPr>
          <w:rStyle w:val="eop"/>
          <w:b/>
          <w:bCs/>
          <w:color w:val="000000" w:themeColor="text1"/>
          <w:sz w:val="22"/>
          <w:szCs w:val="22"/>
          <w:lang w:val="es-ES"/>
        </w:rPr>
      </w:pPr>
    </w:p>
    <w:p w14:paraId="07E98854" w14:textId="77777777" w:rsidR="0084397F" w:rsidRPr="0084397F" w:rsidRDefault="0084397F" w:rsidP="008A355E">
      <w:pPr>
        <w:pStyle w:val="paragraph"/>
        <w:spacing w:before="0" w:beforeAutospacing="0" w:after="120" w:afterAutospacing="0"/>
        <w:ind w:left="284" w:right="624"/>
        <w:mirrorIndents/>
        <w:jc w:val="both"/>
        <w:textAlignment w:val="baseline"/>
        <w:rPr>
          <w:rStyle w:val="eop"/>
          <w:b/>
          <w:bCs/>
          <w:color w:val="000000" w:themeColor="text1"/>
          <w:sz w:val="22"/>
          <w:szCs w:val="22"/>
        </w:rPr>
      </w:pPr>
      <w:r w:rsidRPr="0084397F">
        <w:rPr>
          <w:rStyle w:val="eop"/>
          <w:b/>
          <w:bCs/>
          <w:color w:val="000000" w:themeColor="text1"/>
          <w:sz w:val="22"/>
          <w:szCs w:val="22"/>
        </w:rPr>
        <w:t>Anexo registro fotográfico</w:t>
      </w:r>
    </w:p>
    <w:p w14:paraId="251FB909" w14:textId="77777777" w:rsidR="0084397F" w:rsidRPr="0084397F" w:rsidRDefault="0084397F" w:rsidP="008A355E">
      <w:pPr>
        <w:pStyle w:val="paragraph"/>
        <w:spacing w:before="0" w:beforeAutospacing="0" w:after="0" w:afterAutospacing="0"/>
        <w:ind w:right="227"/>
        <w:mirrorIndents/>
        <w:jc w:val="both"/>
        <w:textAlignment w:val="baseline"/>
        <w:rPr>
          <w:rStyle w:val="eop"/>
          <w:color w:val="000000" w:themeColor="text1"/>
          <w:sz w:val="22"/>
          <w:szCs w:val="22"/>
        </w:rPr>
      </w:pPr>
    </w:p>
    <w:p w14:paraId="253998A0" w14:textId="11FE7B5F" w:rsidR="0084397F" w:rsidRPr="0084397F" w:rsidRDefault="0084397F" w:rsidP="008A355E">
      <w:pPr>
        <w:pStyle w:val="paragraph"/>
        <w:spacing w:before="0" w:beforeAutospacing="0" w:after="0" w:afterAutospacing="0"/>
        <w:ind w:right="227"/>
        <w:mirrorIndents/>
        <w:jc w:val="center"/>
        <w:textAlignment w:val="baseline"/>
        <w:rPr>
          <w:rStyle w:val="eop"/>
          <w:color w:val="000000" w:themeColor="text1"/>
          <w:sz w:val="22"/>
          <w:szCs w:val="22"/>
        </w:rPr>
      </w:pPr>
      <w:r w:rsidRPr="0084397F">
        <w:rPr>
          <w:noProof/>
        </w:rPr>
        <w:drawing>
          <wp:inline distT="0" distB="0" distL="0" distR="0" wp14:anchorId="44D546D8" wp14:editId="43A25CF8">
            <wp:extent cx="1905000" cy="2590513"/>
            <wp:effectExtent l="0" t="0" r="0" b="635"/>
            <wp:docPr id="7" name="Imagen 7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50" cy="2617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0063">
        <w:rPr>
          <w:rStyle w:val="eop"/>
          <w:color w:val="000000" w:themeColor="text1"/>
          <w:sz w:val="22"/>
          <w:szCs w:val="22"/>
        </w:rPr>
        <w:t xml:space="preserve">     </w:t>
      </w:r>
      <w:r w:rsidRPr="0084397F">
        <w:rPr>
          <w:noProof/>
        </w:rPr>
        <w:drawing>
          <wp:inline distT="0" distB="0" distL="0" distR="0" wp14:anchorId="6C878464" wp14:editId="22B63880">
            <wp:extent cx="1805940" cy="2575343"/>
            <wp:effectExtent l="0" t="0" r="3810" b="0"/>
            <wp:docPr id="8" name="Imagen 8" descr="Interfaz de usuario gráfica, Texto, Aplicación, Chat o mensaje d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507" cy="2611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E5892" w14:textId="77777777" w:rsidR="0084397F" w:rsidRPr="0084397F" w:rsidRDefault="0084397F" w:rsidP="008A355E">
      <w:pPr>
        <w:widowControl/>
        <w:ind w:right="227"/>
        <w:mirrorIndents/>
        <w:jc w:val="both"/>
        <w:textAlignment w:val="baseline"/>
        <w:rPr>
          <w:color w:val="000000"/>
        </w:rPr>
      </w:pPr>
    </w:p>
    <w:p w14:paraId="6A38A803" w14:textId="77777777" w:rsidR="0084397F" w:rsidRPr="0084397F" w:rsidRDefault="0084397F" w:rsidP="008A355E">
      <w:pPr>
        <w:widowControl/>
        <w:ind w:right="227"/>
        <w:mirrorIndents/>
        <w:jc w:val="both"/>
        <w:textAlignment w:val="baseline"/>
        <w:rPr>
          <w:sz w:val="18"/>
          <w:szCs w:val="18"/>
        </w:rPr>
      </w:pPr>
      <w:r w:rsidRPr="0084397F">
        <w:rPr>
          <w:color w:val="000000"/>
        </w:rPr>
        <w:t>Cordialmente, </w:t>
      </w:r>
    </w:p>
    <w:p w14:paraId="52421498" w14:textId="598B2616" w:rsidR="0084397F" w:rsidRPr="0084397F" w:rsidRDefault="00D60063" w:rsidP="008A355E">
      <w:pPr>
        <w:widowControl/>
        <w:ind w:right="227"/>
        <w:mirrorIndents/>
        <w:jc w:val="both"/>
        <w:textAlignment w:val="baseline"/>
        <w:rPr>
          <w:sz w:val="18"/>
          <w:szCs w:val="18"/>
        </w:rPr>
      </w:pPr>
      <w:r>
        <w:rPr>
          <w:noProof/>
        </w:rPr>
        <w:drawing>
          <wp:inline distT="0" distB="0" distL="0" distR="0" wp14:anchorId="198E2D68" wp14:editId="7E70AC72">
            <wp:extent cx="2964180" cy="533400"/>
            <wp:effectExtent l="0" t="0" r="7620" b="0"/>
            <wp:docPr id="184240630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406307" name="Imagen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1CE2F6" w14:textId="77777777" w:rsidR="0084397F" w:rsidRPr="0084397F" w:rsidRDefault="0084397F" w:rsidP="008A355E">
      <w:pPr>
        <w:ind w:right="227"/>
        <w:mirrorIndents/>
      </w:pPr>
      <w:r w:rsidRPr="0084397F">
        <w:rPr>
          <w:b/>
        </w:rPr>
        <w:t>JORGE ALEJANDRO VILLANUEVA BUSTOS</w:t>
      </w:r>
      <w:r w:rsidRPr="0084397F">
        <w:t> </w:t>
      </w:r>
      <w:r w:rsidRPr="0084397F">
        <w:br/>
        <w:t>Gerente Territorio Código 039 Grado 01  </w:t>
      </w:r>
      <w:r w:rsidRPr="0084397F">
        <w:br/>
        <w:t>Subdirección Técnica Poblacional  </w:t>
      </w:r>
      <w:r w:rsidRPr="0084397F">
        <w:br/>
        <w:t>Instituto Distrital para la Protección de la Niñez y la Juventud – IDIPRON  </w:t>
      </w:r>
    </w:p>
    <w:p w14:paraId="0B3BC5BF" w14:textId="77777777" w:rsidR="0084397F" w:rsidRPr="0084397F" w:rsidRDefault="0084397F" w:rsidP="008A355E">
      <w:pPr>
        <w:widowControl/>
        <w:ind w:right="227"/>
        <w:mirrorIndents/>
        <w:jc w:val="both"/>
        <w:textAlignment w:val="baseline"/>
        <w:rPr>
          <w:sz w:val="18"/>
          <w:szCs w:val="18"/>
        </w:rPr>
      </w:pPr>
      <w:r w:rsidRPr="0084397F">
        <w:t> </w:t>
      </w:r>
    </w:p>
    <w:tbl>
      <w:tblPr>
        <w:tblW w:w="878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84397F" w:rsidRPr="0084397F" w14:paraId="13479263" w14:textId="77777777" w:rsidTr="001C3796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1DE3B7" w14:textId="77777777" w:rsidR="0084397F" w:rsidRPr="0084397F" w:rsidRDefault="0084397F" w:rsidP="008A355E">
            <w:pPr>
              <w:ind w:right="227"/>
              <w:mirrorIndents/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B5A738" w14:textId="77777777" w:rsidR="0084397F" w:rsidRPr="0084397F" w:rsidRDefault="0084397F" w:rsidP="008A355E">
            <w:pPr>
              <w:ind w:right="227"/>
              <w:mirrorIndents/>
              <w:jc w:val="center"/>
              <w:rPr>
                <w:sz w:val="12"/>
                <w:szCs w:val="12"/>
              </w:rPr>
            </w:pPr>
            <w:r w:rsidRPr="0084397F"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DCCA9D" w14:textId="77777777" w:rsidR="0084397F" w:rsidRPr="0084397F" w:rsidRDefault="0084397F" w:rsidP="008A355E">
            <w:pPr>
              <w:ind w:right="227"/>
              <w:mirrorIndents/>
              <w:jc w:val="center"/>
              <w:rPr>
                <w:sz w:val="12"/>
                <w:szCs w:val="12"/>
              </w:rPr>
            </w:pPr>
            <w:r w:rsidRPr="0084397F"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55B683" w14:textId="77777777" w:rsidR="0084397F" w:rsidRPr="0084397F" w:rsidRDefault="0084397F" w:rsidP="008A355E">
            <w:pPr>
              <w:ind w:right="227"/>
              <w:mirrorIndents/>
              <w:jc w:val="center"/>
              <w:rPr>
                <w:sz w:val="12"/>
                <w:szCs w:val="12"/>
              </w:rPr>
            </w:pPr>
            <w:r w:rsidRPr="0084397F">
              <w:rPr>
                <w:sz w:val="12"/>
                <w:szCs w:val="12"/>
              </w:rPr>
              <w:t>FECHA</w:t>
            </w:r>
          </w:p>
        </w:tc>
      </w:tr>
      <w:tr w:rsidR="006477F7" w:rsidRPr="0084397F" w14:paraId="6C8EF660" w14:textId="77777777" w:rsidTr="001C3796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C7AECA" w14:textId="77777777" w:rsidR="006477F7" w:rsidRPr="0084397F" w:rsidRDefault="006477F7" w:rsidP="008A355E">
            <w:pPr>
              <w:ind w:right="227"/>
              <w:mirrorIndents/>
              <w:rPr>
                <w:sz w:val="12"/>
                <w:szCs w:val="12"/>
              </w:rPr>
            </w:pPr>
            <w:r w:rsidRPr="0084397F"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895884" w14:textId="75E457F1" w:rsidR="006477F7" w:rsidRPr="0084397F" w:rsidRDefault="006477F7" w:rsidP="008A355E">
            <w:pPr>
              <w:widowControl/>
              <w:ind w:right="227"/>
              <w:mirrorIndents/>
              <w:jc w:val="both"/>
              <w:textAlignment w:val="baselin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Miguel </w:t>
            </w:r>
            <w:r w:rsidR="008A355E">
              <w:rPr>
                <w:sz w:val="12"/>
                <w:szCs w:val="12"/>
              </w:rPr>
              <w:t>Ángel</w:t>
            </w:r>
            <w:r>
              <w:rPr>
                <w:sz w:val="12"/>
                <w:szCs w:val="12"/>
              </w:rPr>
              <w:t xml:space="preserve"> Arciniegas Ocampo -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15B7B1" w14:textId="363D6CA6" w:rsidR="006477F7" w:rsidRPr="0084397F" w:rsidRDefault="006477F7" w:rsidP="008A355E">
            <w:pPr>
              <w:widowControl/>
              <w:spacing w:before="100" w:beforeAutospacing="1" w:after="100" w:afterAutospacing="1"/>
              <w:ind w:right="227"/>
              <w:mirrorIndents/>
              <w:jc w:val="center"/>
              <w:textAlignment w:val="baseline"/>
              <w:rPr>
                <w:sz w:val="24"/>
                <w:szCs w:val="24"/>
              </w:rPr>
            </w:pPr>
            <w:r w:rsidRPr="00DF303B">
              <w:rPr>
                <w:rFonts w:ascii="Segoe UI" w:hAnsi="Segoe UI" w:cs="Segoe UI"/>
                <w:noProof/>
                <w:sz w:val="24"/>
                <w:szCs w:val="24"/>
              </w:rPr>
              <w:drawing>
                <wp:inline distT="0" distB="0" distL="0" distR="0" wp14:anchorId="6D7DEC07" wp14:editId="12D4AC93">
                  <wp:extent cx="1110615" cy="209550"/>
                  <wp:effectExtent l="0" t="0" r="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0615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34BEF7" w14:textId="77777777" w:rsidR="006477F7" w:rsidRPr="0084397F" w:rsidRDefault="006477F7" w:rsidP="008A355E">
            <w:pPr>
              <w:widowControl/>
              <w:ind w:right="227"/>
              <w:mirrorIndents/>
              <w:jc w:val="center"/>
              <w:textAlignment w:val="baseline"/>
              <w:rPr>
                <w:sz w:val="12"/>
                <w:szCs w:val="12"/>
              </w:rPr>
            </w:pPr>
            <w:r w:rsidRPr="0084397F">
              <w:rPr>
                <w:sz w:val="12"/>
                <w:szCs w:val="12"/>
              </w:rPr>
              <w:t>22/11/2024</w:t>
            </w:r>
          </w:p>
        </w:tc>
      </w:tr>
      <w:tr w:rsidR="006477F7" w:rsidRPr="0084397F" w14:paraId="18D173A1" w14:textId="77777777" w:rsidTr="001C3796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8EA966" w14:textId="77777777" w:rsidR="006477F7" w:rsidRPr="0084397F" w:rsidRDefault="006477F7" w:rsidP="008A355E">
            <w:pPr>
              <w:ind w:right="227"/>
              <w:mirrorIndents/>
              <w:rPr>
                <w:sz w:val="12"/>
                <w:szCs w:val="12"/>
              </w:rPr>
            </w:pPr>
            <w:r w:rsidRPr="0084397F"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0596E1" w14:textId="77777777" w:rsidR="006477F7" w:rsidRPr="0084397F" w:rsidRDefault="006477F7" w:rsidP="008A355E">
            <w:pPr>
              <w:ind w:right="227"/>
              <w:mirrorIndents/>
              <w:rPr>
                <w:sz w:val="12"/>
                <w:szCs w:val="12"/>
              </w:rPr>
            </w:pPr>
            <w:r w:rsidRPr="0084397F">
              <w:rPr>
                <w:sz w:val="12"/>
                <w:szCs w:val="12"/>
              </w:rPr>
              <w:t>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A1400" w14:textId="41E65B24" w:rsidR="006477F7" w:rsidRPr="0084397F" w:rsidRDefault="006477F7" w:rsidP="008A355E">
            <w:pPr>
              <w:ind w:right="227"/>
              <w:mirrorIndents/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3D43557C" wp14:editId="5B3354FB">
                  <wp:extent cx="638175" cy="247024"/>
                  <wp:effectExtent l="0" t="0" r="0" b="635"/>
                  <wp:docPr id="1" name="Imagen 1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298" cy="254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5E0ACF" w14:textId="2FE079E4" w:rsidR="006477F7" w:rsidRPr="0084397F" w:rsidRDefault="006477F7" w:rsidP="008A355E">
            <w:pPr>
              <w:ind w:right="227"/>
              <w:mirrorIndents/>
              <w:jc w:val="center"/>
              <w:rPr>
                <w:sz w:val="12"/>
                <w:szCs w:val="12"/>
              </w:rPr>
            </w:pPr>
            <w:r w:rsidRPr="0084397F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>6</w:t>
            </w:r>
            <w:r w:rsidRPr="0084397F">
              <w:rPr>
                <w:sz w:val="12"/>
                <w:szCs w:val="12"/>
              </w:rPr>
              <w:t>/11/2024</w:t>
            </w:r>
          </w:p>
        </w:tc>
      </w:tr>
      <w:tr w:rsidR="00D60063" w:rsidRPr="0084397F" w14:paraId="515EFB02" w14:textId="77777777" w:rsidTr="001C3796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4DA574" w14:textId="77777777" w:rsidR="00D60063" w:rsidRPr="0084397F" w:rsidRDefault="00D60063" w:rsidP="008A355E">
            <w:pPr>
              <w:ind w:right="227"/>
              <w:mirrorIndents/>
              <w:rPr>
                <w:sz w:val="12"/>
                <w:szCs w:val="12"/>
              </w:rPr>
            </w:pPr>
            <w:r w:rsidRPr="0084397F"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D1354C" w14:textId="4D20B049" w:rsidR="00D60063" w:rsidRPr="0084397F" w:rsidRDefault="00D60063" w:rsidP="008A355E">
            <w:pPr>
              <w:ind w:right="227"/>
              <w:mirrorIndents/>
              <w:rPr>
                <w:sz w:val="12"/>
                <w:szCs w:val="12"/>
              </w:rPr>
            </w:pPr>
            <w:r w:rsidRPr="00D436D8">
              <w:rPr>
                <w:sz w:val="12"/>
                <w:szCs w:val="12"/>
              </w:rPr>
              <w:t xml:space="preserve"> Carlos Arturo Arenas Duran -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67C81" w14:textId="7A17C346" w:rsidR="00D60063" w:rsidRPr="0084397F" w:rsidRDefault="00D60063" w:rsidP="008A355E">
            <w:pPr>
              <w:ind w:right="227"/>
              <w:mirrorIndents/>
              <w:rPr>
                <w:sz w:val="12"/>
                <w:szCs w:val="12"/>
              </w:rPr>
            </w:pPr>
            <w:r w:rsidRPr="00D436D8">
              <w:rPr>
                <w:rFonts w:ascii="Calibri" w:eastAsia="Calibri" w:hAnsi="Calibri" w:cs="Calibri"/>
                <w:noProof/>
                <w:lang w:eastAsia="en-US"/>
              </w:rPr>
              <w:drawing>
                <wp:anchor distT="0" distB="0" distL="114300" distR="114300" simplePos="0" relativeHeight="251659264" behindDoc="0" locked="0" layoutInCell="1" allowOverlap="1" wp14:anchorId="7CAB3DB3" wp14:editId="506B042C">
                  <wp:simplePos x="0" y="0"/>
                  <wp:positionH relativeFrom="column">
                    <wp:posOffset>135255</wp:posOffset>
                  </wp:positionH>
                  <wp:positionV relativeFrom="paragraph">
                    <wp:posOffset>33655</wp:posOffset>
                  </wp:positionV>
                  <wp:extent cx="847725" cy="250825"/>
                  <wp:effectExtent l="0" t="0" r="9525" b="0"/>
                  <wp:wrapNone/>
                  <wp:docPr id="3" name="Gráfico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áfico 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36D8">
              <w:rPr>
                <w:sz w:val="12"/>
                <w:szCs w:val="12"/>
              </w:rPr>
              <w:t> 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1316D0" w14:textId="7E682DB6" w:rsidR="00D60063" w:rsidRPr="0084397F" w:rsidRDefault="00D60063" w:rsidP="008A355E">
            <w:pPr>
              <w:ind w:right="227"/>
              <w:mirrorIndents/>
              <w:jc w:val="center"/>
              <w:rPr>
                <w:sz w:val="12"/>
                <w:szCs w:val="12"/>
              </w:rPr>
            </w:pPr>
            <w:r w:rsidRPr="0084397F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>6</w:t>
            </w:r>
            <w:r w:rsidRPr="0084397F">
              <w:rPr>
                <w:sz w:val="12"/>
                <w:szCs w:val="12"/>
              </w:rPr>
              <w:t>/11/2024</w:t>
            </w:r>
          </w:p>
        </w:tc>
      </w:tr>
      <w:tr w:rsidR="00D60063" w:rsidRPr="0084397F" w14:paraId="2CFBEFFE" w14:textId="77777777" w:rsidTr="001C3796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D06693" w14:textId="77777777" w:rsidR="00D60063" w:rsidRPr="0084397F" w:rsidRDefault="00D60063" w:rsidP="008A355E">
            <w:pPr>
              <w:ind w:right="227"/>
              <w:mirrorIndents/>
              <w:rPr>
                <w:sz w:val="12"/>
                <w:szCs w:val="12"/>
              </w:rPr>
            </w:pPr>
            <w:r w:rsidRPr="0084397F">
              <w:rPr>
                <w:sz w:val="12"/>
                <w:szCs w:val="12"/>
              </w:rPr>
              <w:t>Los arriba firmantes declaramos que hemos revisado el documento y lo encontramos ajustado a las normas y disposiciones legales vigentes y, por tanto, bajo nuestra responsabilidad lo presentamos a firma.</w:t>
            </w:r>
          </w:p>
        </w:tc>
      </w:tr>
    </w:tbl>
    <w:p w14:paraId="5832ADE7" w14:textId="77777777" w:rsidR="0084397F" w:rsidRPr="0084397F" w:rsidRDefault="0084397F" w:rsidP="008A355E">
      <w:pPr>
        <w:pStyle w:val="paragraph"/>
        <w:spacing w:before="0" w:beforeAutospacing="0" w:after="0" w:afterAutospacing="0"/>
        <w:ind w:right="227"/>
        <w:mirrorIndents/>
        <w:jc w:val="both"/>
        <w:textAlignment w:val="baseline"/>
        <w:rPr>
          <w:rStyle w:val="eop"/>
          <w:color w:val="000000" w:themeColor="text1"/>
          <w:sz w:val="22"/>
          <w:szCs w:val="22"/>
        </w:rPr>
      </w:pPr>
    </w:p>
    <w:sectPr w:rsidR="0084397F" w:rsidRPr="0084397F" w:rsidSect="00AA61F4">
      <w:headerReference w:type="default" r:id="rId17"/>
      <w:footerReference w:type="default" r:id="rId18"/>
      <w:pgSz w:w="12240" w:h="18720"/>
      <w:pgMar w:top="1440" w:right="1080" w:bottom="1440" w:left="1080" w:header="567" w:footer="11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73B1B7" w14:textId="77777777" w:rsidR="007A459F" w:rsidRDefault="007A459F">
      <w:r>
        <w:separator/>
      </w:r>
    </w:p>
  </w:endnote>
  <w:endnote w:type="continuationSeparator" w:id="0">
    <w:p w14:paraId="77909A41" w14:textId="77777777" w:rsidR="007A459F" w:rsidRDefault="007A4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91FCB" w14:textId="77777777" w:rsidR="00442908" w:rsidRDefault="00223911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38C13602" wp14:editId="6741BBDF">
          <wp:simplePos x="0" y="0"/>
          <wp:positionH relativeFrom="column">
            <wp:posOffset>3</wp:posOffset>
          </wp:positionH>
          <wp:positionV relativeFrom="paragraph">
            <wp:posOffset>-38733</wp:posOffset>
          </wp:positionV>
          <wp:extent cx="6562019" cy="846161"/>
          <wp:effectExtent l="0" t="0" r="0" b="0"/>
          <wp:wrapNone/>
          <wp:docPr id="2030897050" name="image1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2B96D" w14:textId="77777777" w:rsidR="007A459F" w:rsidRDefault="007A459F">
      <w:r>
        <w:separator/>
      </w:r>
    </w:p>
  </w:footnote>
  <w:footnote w:type="continuationSeparator" w:id="0">
    <w:p w14:paraId="39BD973A" w14:textId="77777777" w:rsidR="007A459F" w:rsidRDefault="007A4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F81C5" w14:textId="77777777" w:rsidR="00442908" w:rsidRDefault="00223911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6598378F" wp14:editId="1B9864F5">
              <wp:simplePos x="0" y="0"/>
              <wp:positionH relativeFrom="page">
                <wp:posOffset>5292726</wp:posOffset>
              </wp:positionH>
              <wp:positionV relativeFrom="page">
                <wp:posOffset>752476</wp:posOffset>
              </wp:positionV>
              <wp:extent cx="1838325" cy="158115"/>
              <wp:effectExtent l="0" t="0" r="0" b="0"/>
              <wp:wrapNone/>
              <wp:docPr id="2030897049" name="Rectángulo 2030897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36363" y="3710468"/>
                        <a:ext cx="181927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D14F59" w14:textId="77777777" w:rsidR="00442908" w:rsidRDefault="00223911">
                          <w:pPr>
                            <w:spacing w:before="13"/>
                            <w:ind w:left="20" w:firstLine="4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598378F" id="Rectángulo 2030897049" o:spid="_x0000_s1026" style="position:absolute;margin-left:416.75pt;margin-top:59.25pt;width:144.75pt;height:12.4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" filled="f" stroked="f">
              <v:textbox inset="0,0,0,0">
                <w:txbxContent>
                  <w:p w14:paraId="5FD14F59" w14:textId="77777777" w:rsidR="00442908" w:rsidRDefault="00223911">
                    <w:pPr>
                      <w:spacing w:before="13"/>
                      <w:ind w:left="20" w:firstLine="4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4065D615" wp14:editId="1DD2BD9F">
          <wp:simplePos x="0" y="0"/>
          <wp:positionH relativeFrom="column">
            <wp:posOffset>3178</wp:posOffset>
          </wp:positionH>
          <wp:positionV relativeFrom="paragraph">
            <wp:posOffset>-150493</wp:posOffset>
          </wp:positionV>
          <wp:extent cx="5459820" cy="449149"/>
          <wp:effectExtent l="0" t="0" r="0" b="0"/>
          <wp:wrapNone/>
          <wp:docPr id="203089705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580E6A"/>
    <w:multiLevelType w:val="multilevel"/>
    <w:tmpl w:val="509CEF8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A5C3537"/>
    <w:multiLevelType w:val="multilevel"/>
    <w:tmpl w:val="8616948C"/>
    <w:lvl w:ilvl="0">
      <w:start w:val="1"/>
      <w:numFmt w:val="decimal"/>
      <w:lvlText w:val="%1."/>
      <w:lvlJc w:val="left"/>
      <w:pPr>
        <w:ind w:left="915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987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059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1131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1203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1275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1347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1419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14910" w:hanging="360"/>
      </w:pPr>
      <w:rPr>
        <w:u w:val="none"/>
      </w:rPr>
    </w:lvl>
  </w:abstractNum>
  <w:num w:numId="1" w16cid:durableId="566453445">
    <w:abstractNumId w:val="1"/>
  </w:num>
  <w:num w:numId="2" w16cid:durableId="1299873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908"/>
    <w:rsid w:val="00033A93"/>
    <w:rsid w:val="000469E2"/>
    <w:rsid w:val="00223911"/>
    <w:rsid w:val="00442908"/>
    <w:rsid w:val="00467C9A"/>
    <w:rsid w:val="004F2000"/>
    <w:rsid w:val="005A7339"/>
    <w:rsid w:val="006477F7"/>
    <w:rsid w:val="006C6B6A"/>
    <w:rsid w:val="006D299F"/>
    <w:rsid w:val="0075504E"/>
    <w:rsid w:val="007A459F"/>
    <w:rsid w:val="0084397F"/>
    <w:rsid w:val="008A355E"/>
    <w:rsid w:val="009A4EFB"/>
    <w:rsid w:val="009F4784"/>
    <w:rsid w:val="00AA61F4"/>
    <w:rsid w:val="00C21686"/>
    <w:rsid w:val="00D445D7"/>
    <w:rsid w:val="00D60063"/>
    <w:rsid w:val="00D87FAF"/>
    <w:rsid w:val="00DE2004"/>
    <w:rsid w:val="00E709C9"/>
    <w:rsid w:val="00F53951"/>
    <w:rsid w:val="00F7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11A18"/>
  <w15:docId w15:val="{16BB2513-CEE4-4C58-BAEB-722670B2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2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character" w:styleId="Mencinsinresolver">
    <w:name w:val="Unresolved Mention"/>
    <w:basedOn w:val="Fuentedeprrafopredeter"/>
    <w:uiPriority w:val="99"/>
    <w:semiHidden/>
    <w:unhideWhenUsed/>
    <w:rsid w:val="00046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65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sv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Ricardo.Silva@icbf.gov.co" TargetMode="Externa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J3pdEszXNtl+n1Zi4f/Hex8bYw==">CgMxLjAyCGguZ2pkZ3hzOAByITFLcE5ZbnVCUng5VXlEd2pCR0JyYl9TRjJiMVA1b3AyeQ==</go:docsCustomData>
</go:gDocsCustomXmlDataStorage>
</file>

<file path=customXml/itemProps1.xml><?xml version="1.0" encoding="utf-8"?>
<ds:datastoreItem xmlns:ds="http://schemas.openxmlformats.org/officeDocument/2006/customXml" ds:itemID="{EA4F1B64-2F99-4597-8E24-434ECB4604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1043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carlos arenas</cp:lastModifiedBy>
  <cp:revision>5</cp:revision>
  <dcterms:created xsi:type="dcterms:W3CDTF">2024-11-26T14:12:00Z</dcterms:created>
  <dcterms:modified xsi:type="dcterms:W3CDTF">2024-11-27T01:24:00Z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